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AD" w:rsidRDefault="001747AD" w:rsidP="00D13D41">
      <w:pPr>
        <w:spacing w:after="0" w:line="240" w:lineRule="auto"/>
        <w:ind w:left="-720"/>
        <w:rPr>
          <w:rFonts w:ascii="Arial" w:hAnsi="Arial" w:cs="Arial"/>
          <w:b/>
          <w:bCs/>
          <w:sz w:val="28"/>
          <w:szCs w:val="28"/>
        </w:rPr>
      </w:pPr>
      <w:r w:rsidRPr="007249C5">
        <w:rPr>
          <w:rFonts w:ascii="Arial" w:hAnsi="Arial" w:cs="Arial"/>
          <w:b/>
          <w:bCs/>
          <w:sz w:val="28"/>
          <w:szCs w:val="28"/>
        </w:rPr>
        <w:t>Department of Recreational Sports</w:t>
      </w:r>
    </w:p>
    <w:p w:rsidR="001747AD" w:rsidRDefault="00002A8D" w:rsidP="00D13D41">
      <w:pPr>
        <w:spacing w:after="0" w:line="240" w:lineRule="auto"/>
        <w:ind w:left="-720"/>
        <w:rPr>
          <w:rFonts w:ascii="Arial" w:hAnsi="Arial" w:cs="Arial"/>
          <w:b/>
          <w:bCs/>
          <w:sz w:val="28"/>
          <w:szCs w:val="28"/>
        </w:rPr>
      </w:pPr>
      <w:r>
        <w:rPr>
          <w:rFonts w:ascii="Arial" w:hAnsi="Arial" w:cs="Arial"/>
          <w:b/>
          <w:bCs/>
          <w:sz w:val="28"/>
          <w:szCs w:val="28"/>
        </w:rPr>
        <w:t>Adventure Leadership Institute (ALI)</w:t>
      </w:r>
      <w:r w:rsidR="00185080">
        <w:rPr>
          <w:rFonts w:ascii="Arial" w:hAnsi="Arial" w:cs="Arial"/>
          <w:b/>
          <w:bCs/>
          <w:sz w:val="28"/>
          <w:szCs w:val="28"/>
        </w:rPr>
        <w:t xml:space="preserve"> Experiential Education </w:t>
      </w:r>
      <w:r w:rsidR="001747AD" w:rsidRPr="00875F7B">
        <w:rPr>
          <w:rFonts w:ascii="Arial" w:hAnsi="Arial" w:cs="Arial"/>
          <w:b/>
          <w:bCs/>
          <w:sz w:val="28"/>
          <w:szCs w:val="28"/>
        </w:rPr>
        <w:t>Facilitator</w:t>
      </w:r>
    </w:p>
    <w:p w:rsidR="00D13D41" w:rsidRDefault="00D13D41" w:rsidP="00D13D41">
      <w:pPr>
        <w:spacing w:after="0" w:line="240" w:lineRule="auto"/>
        <w:ind w:left="-720"/>
        <w:rPr>
          <w:rFonts w:ascii="Arial" w:hAnsi="Arial" w:cs="Arial"/>
          <w:b/>
          <w:bCs/>
          <w:sz w:val="28"/>
          <w:szCs w:val="28"/>
        </w:rPr>
      </w:pPr>
    </w:p>
    <w:p w:rsidR="001747AD" w:rsidRPr="00A2370C" w:rsidRDefault="001747AD" w:rsidP="00D13D41">
      <w:pPr>
        <w:pStyle w:val="BodyText"/>
        <w:tabs>
          <w:tab w:val="clear" w:pos="1440"/>
          <w:tab w:val="left" w:pos="-720"/>
        </w:tabs>
        <w:spacing w:line="240" w:lineRule="auto"/>
        <w:ind w:left="-720"/>
      </w:pPr>
      <w:r w:rsidRPr="00A2370C">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rsidR="001747AD" w:rsidRPr="00A2370C" w:rsidRDefault="001747AD" w:rsidP="00D13D41">
      <w:pPr>
        <w:pStyle w:val="BodyText"/>
        <w:tabs>
          <w:tab w:val="clear" w:pos="720"/>
          <w:tab w:val="left" w:pos="-720"/>
        </w:tabs>
        <w:spacing w:line="240" w:lineRule="auto"/>
        <w:ind w:left="-720"/>
      </w:pPr>
    </w:p>
    <w:p w:rsidR="001747AD" w:rsidRPr="00A2370C" w:rsidRDefault="001747AD" w:rsidP="00D13D41">
      <w:pPr>
        <w:spacing w:after="0" w:line="240" w:lineRule="auto"/>
        <w:ind w:left="-720"/>
        <w:rPr>
          <w:rFonts w:ascii="Arial" w:hAnsi="Arial" w:cs="Arial"/>
          <w:u w:val="single"/>
        </w:rPr>
      </w:pPr>
      <w:r w:rsidRPr="00A2370C">
        <w:rPr>
          <w:rFonts w:ascii="Arial" w:hAnsi="Arial" w:cs="Arial"/>
          <w:u w:val="single"/>
        </w:rPr>
        <w:t>Department of Recreational Sports Mission Statement:</w:t>
      </w:r>
    </w:p>
    <w:p w:rsidR="001747AD" w:rsidRPr="00A2370C" w:rsidRDefault="001747AD" w:rsidP="00D13D41">
      <w:pPr>
        <w:spacing w:after="0" w:line="240" w:lineRule="auto"/>
        <w:ind w:left="-720"/>
        <w:rPr>
          <w:rFonts w:ascii="Arial" w:hAnsi="Arial" w:cs="Arial"/>
          <w:sz w:val="18"/>
          <w:szCs w:val="18"/>
        </w:rPr>
      </w:pPr>
      <w:r w:rsidRPr="00A2370C">
        <w:rPr>
          <w:rFonts w:ascii="Arial" w:hAnsi="Arial" w:cs="Arial"/>
          <w:sz w:val="18"/>
          <w:szCs w:val="18"/>
        </w:rPr>
        <w:t>We strengthen the University by providing quality recreational and educational opportunities that foster healthy living.</w:t>
      </w:r>
    </w:p>
    <w:p w:rsidR="001747AD" w:rsidRPr="00A2370C" w:rsidRDefault="001747AD" w:rsidP="00D13D41">
      <w:pPr>
        <w:spacing w:after="0" w:line="240" w:lineRule="auto"/>
        <w:ind w:left="-720"/>
        <w:rPr>
          <w:rFonts w:ascii="Arial" w:hAnsi="Arial" w:cs="Arial"/>
          <w:u w:val="single"/>
        </w:rPr>
      </w:pPr>
      <w:bookmarkStart w:id="0" w:name="_GoBack"/>
      <w:bookmarkEnd w:id="0"/>
      <w:r w:rsidRPr="00A2370C">
        <w:rPr>
          <w:rFonts w:ascii="Arial" w:hAnsi="Arial" w:cs="Arial"/>
          <w:u w:val="single"/>
        </w:rPr>
        <w:t>Definition and Purpose:</w:t>
      </w:r>
    </w:p>
    <w:p w:rsidR="001747AD" w:rsidRPr="00A2370C" w:rsidRDefault="001747AD" w:rsidP="00D13D41">
      <w:pPr>
        <w:pStyle w:val="BodyText"/>
        <w:spacing w:line="240" w:lineRule="auto"/>
        <w:ind w:left="-720"/>
      </w:pPr>
      <w:r w:rsidRPr="00A2370C">
        <w:t xml:space="preserve">An </w:t>
      </w:r>
      <w:r w:rsidR="00002A8D" w:rsidRPr="00A2370C">
        <w:t xml:space="preserve">Adventure Leadership Institute </w:t>
      </w:r>
      <w:r w:rsidR="00185080" w:rsidRPr="00A2370C">
        <w:t xml:space="preserve">(ALI) Experiential Education </w:t>
      </w:r>
      <w:r w:rsidRPr="00A2370C">
        <w:t xml:space="preserve">Facilitator is responsible for </w:t>
      </w:r>
      <w:r w:rsidR="00185080" w:rsidRPr="00A2370C">
        <w:t xml:space="preserve">engaging </w:t>
      </w:r>
      <w:r w:rsidR="00514DC8" w:rsidRPr="00A2370C">
        <w:t xml:space="preserve">participants </w:t>
      </w:r>
      <w:r w:rsidR="00185080" w:rsidRPr="00A2370C">
        <w:t>in</w:t>
      </w:r>
      <w:r w:rsidR="00514DC8" w:rsidRPr="00A2370C">
        <w:t xml:space="preserve"> a sequence </w:t>
      </w:r>
      <w:r w:rsidR="00185080" w:rsidRPr="00A2370C">
        <w:t xml:space="preserve">/ progression </w:t>
      </w:r>
      <w:r w:rsidR="00514DC8" w:rsidRPr="00A2370C">
        <w:t xml:space="preserve">of warm up activities, icebreaker games, and portable initiatives, in addition to various </w:t>
      </w:r>
      <w:r w:rsidRPr="00A2370C">
        <w:t xml:space="preserve">low and high course elements to </w:t>
      </w:r>
      <w:r w:rsidR="00514DC8" w:rsidRPr="00A2370C">
        <w:t>promote</w:t>
      </w:r>
      <w:r w:rsidRPr="00A2370C">
        <w:t xml:space="preserve"> </w:t>
      </w:r>
      <w:r w:rsidR="00185080" w:rsidRPr="00A2370C">
        <w:t xml:space="preserve">self-discovery and </w:t>
      </w:r>
      <w:r w:rsidRPr="00A2370C">
        <w:t>l</w:t>
      </w:r>
      <w:r w:rsidR="00514DC8" w:rsidRPr="00A2370C">
        <w:t>earning</w:t>
      </w:r>
      <w:r w:rsidRPr="00A2370C">
        <w:t>. This work may occur on a challenge course or other designated locations as needed.</w:t>
      </w:r>
    </w:p>
    <w:p w:rsidR="001747AD" w:rsidRPr="00A2370C" w:rsidRDefault="001747AD" w:rsidP="00D13D41">
      <w:pPr>
        <w:pStyle w:val="BodyText"/>
        <w:spacing w:line="240" w:lineRule="auto"/>
        <w:ind w:left="-720"/>
        <w:rPr>
          <w:sz w:val="22"/>
          <w:szCs w:val="22"/>
          <w:u w:val="single"/>
        </w:rPr>
      </w:pPr>
      <w:r w:rsidRPr="00A2370C">
        <w:rPr>
          <w:sz w:val="22"/>
          <w:szCs w:val="22"/>
          <w:u w:val="single"/>
        </w:rPr>
        <w:t>Department of Recreational Sports Employee Expectations:</w:t>
      </w:r>
    </w:p>
    <w:p w:rsidR="001747AD" w:rsidRPr="00A2370C" w:rsidRDefault="001747AD" w:rsidP="00D13D41">
      <w:pPr>
        <w:pStyle w:val="BodyText"/>
        <w:numPr>
          <w:ilvl w:val="0"/>
          <w:numId w:val="2"/>
        </w:numPr>
        <w:tabs>
          <w:tab w:val="clear" w:pos="-720"/>
          <w:tab w:val="num" w:pos="-540"/>
        </w:tabs>
        <w:spacing w:line="240" w:lineRule="auto"/>
        <w:ind w:firstLine="0"/>
      </w:pPr>
      <w:r w:rsidRPr="00A2370C">
        <w:t>Model, promote and consistently enforce policies for the Department of Recreational Sports (DRS).</w:t>
      </w:r>
    </w:p>
    <w:p w:rsidR="001747AD" w:rsidRPr="00A2370C" w:rsidRDefault="001747AD" w:rsidP="00D13D41">
      <w:pPr>
        <w:pStyle w:val="BodyText"/>
        <w:numPr>
          <w:ilvl w:val="0"/>
          <w:numId w:val="2"/>
        </w:numPr>
        <w:tabs>
          <w:tab w:val="clear" w:pos="-720"/>
          <w:tab w:val="num" w:pos="-540"/>
        </w:tabs>
        <w:spacing w:line="240" w:lineRule="auto"/>
        <w:ind w:firstLine="0"/>
      </w:pPr>
      <w:r w:rsidRPr="00A2370C">
        <w:t xml:space="preserve">Maintain written and oral communication with </w:t>
      </w:r>
      <w:r w:rsidR="00185080" w:rsidRPr="00A2370C">
        <w:t>administrative staff, office associates</w:t>
      </w:r>
      <w:r w:rsidRPr="00A2370C">
        <w:t xml:space="preserve"> and</w:t>
      </w:r>
      <w:r w:rsidR="00185080" w:rsidRPr="00A2370C">
        <w:t xml:space="preserve"> other staff</w:t>
      </w:r>
      <w:r w:rsidRPr="00A2370C">
        <w:t>.</w:t>
      </w:r>
    </w:p>
    <w:p w:rsidR="001747AD" w:rsidRPr="00A2370C" w:rsidRDefault="001747AD" w:rsidP="00D13D41">
      <w:pPr>
        <w:pStyle w:val="BodyText"/>
        <w:numPr>
          <w:ilvl w:val="0"/>
          <w:numId w:val="2"/>
        </w:numPr>
        <w:tabs>
          <w:tab w:val="clear" w:pos="-720"/>
          <w:tab w:val="num" w:pos="-540"/>
        </w:tabs>
        <w:spacing w:line="240" w:lineRule="auto"/>
        <w:ind w:firstLine="0"/>
      </w:pPr>
      <w:r w:rsidRPr="00A2370C">
        <w:t xml:space="preserve">Maintain required </w:t>
      </w:r>
      <w:r w:rsidR="00185080" w:rsidRPr="00A2370C">
        <w:t xml:space="preserve">employment </w:t>
      </w:r>
      <w:r w:rsidRPr="00A2370C">
        <w:t>certifications.</w:t>
      </w:r>
    </w:p>
    <w:p w:rsidR="001747AD" w:rsidRPr="00A2370C" w:rsidRDefault="001747AD" w:rsidP="00D13D41">
      <w:pPr>
        <w:pStyle w:val="BodyText"/>
        <w:numPr>
          <w:ilvl w:val="0"/>
          <w:numId w:val="2"/>
        </w:numPr>
        <w:tabs>
          <w:tab w:val="clear" w:pos="-720"/>
          <w:tab w:val="num" w:pos="-540"/>
        </w:tabs>
        <w:spacing w:line="240" w:lineRule="auto"/>
        <w:ind w:firstLine="0"/>
      </w:pPr>
      <w:r w:rsidRPr="00A2370C">
        <w:t>Attend orientations sessions, staff meetings</w:t>
      </w:r>
      <w:r w:rsidR="00185080" w:rsidRPr="00A2370C">
        <w:t>, skills reviews</w:t>
      </w:r>
      <w:r w:rsidRPr="00A2370C">
        <w:t xml:space="preserve"> and relevant in-service trainings. </w:t>
      </w:r>
    </w:p>
    <w:p w:rsidR="001747AD" w:rsidRPr="00A2370C" w:rsidRDefault="001747AD" w:rsidP="00D13D41">
      <w:pPr>
        <w:pStyle w:val="BodyText"/>
        <w:numPr>
          <w:ilvl w:val="0"/>
          <w:numId w:val="2"/>
        </w:numPr>
        <w:tabs>
          <w:tab w:val="clear" w:pos="-720"/>
          <w:tab w:val="num" w:pos="-540"/>
        </w:tabs>
        <w:spacing w:line="240" w:lineRule="auto"/>
        <w:ind w:firstLine="0"/>
      </w:pPr>
      <w:r w:rsidRPr="00A2370C">
        <w:t>Provide quality customer service to all patrons</w:t>
      </w:r>
      <w:r w:rsidR="00185080" w:rsidRPr="00A2370C">
        <w:t xml:space="preserve"> and other DRS staff</w:t>
      </w:r>
      <w:r w:rsidRPr="00A2370C">
        <w:t>.</w:t>
      </w:r>
    </w:p>
    <w:p w:rsidR="001747AD" w:rsidRPr="00A2370C" w:rsidRDefault="001747AD" w:rsidP="00D13D41">
      <w:pPr>
        <w:pStyle w:val="BodyText"/>
        <w:numPr>
          <w:ilvl w:val="0"/>
          <w:numId w:val="2"/>
        </w:numPr>
        <w:tabs>
          <w:tab w:val="clear" w:pos="-720"/>
          <w:tab w:val="num" w:pos="-540"/>
        </w:tabs>
        <w:spacing w:line="240" w:lineRule="auto"/>
        <w:ind w:firstLine="0"/>
      </w:pPr>
      <w:r w:rsidRPr="00A2370C">
        <w:t>Be willing to give and receive feedback while maintaining a professional and supportive work environment.</w:t>
      </w:r>
    </w:p>
    <w:p w:rsidR="001747AD" w:rsidRPr="00A2370C" w:rsidRDefault="001747AD" w:rsidP="00D13D41">
      <w:pPr>
        <w:pStyle w:val="BodyText"/>
        <w:numPr>
          <w:ilvl w:val="0"/>
          <w:numId w:val="2"/>
        </w:numPr>
        <w:tabs>
          <w:tab w:val="clear" w:pos="-720"/>
          <w:tab w:val="num" w:pos="-540"/>
        </w:tabs>
        <w:spacing w:line="240" w:lineRule="auto"/>
        <w:ind w:firstLine="0"/>
      </w:pPr>
      <w:r w:rsidRPr="00A2370C">
        <w:t xml:space="preserve">Be proactive in taking advantage </w:t>
      </w:r>
      <w:r w:rsidR="00185080" w:rsidRPr="00A2370C">
        <w:t xml:space="preserve">of opportunities to </w:t>
      </w:r>
      <w:r w:rsidRPr="00A2370C">
        <w:t xml:space="preserve">develop </w:t>
      </w:r>
      <w:r w:rsidR="00185080" w:rsidRPr="00A2370C">
        <w:t xml:space="preserve">and refine </w:t>
      </w:r>
      <w:r w:rsidRPr="00A2370C">
        <w:t>your skills and knowledge within the</w:t>
      </w:r>
    </w:p>
    <w:p w:rsidR="001747AD" w:rsidRPr="00A2370C" w:rsidRDefault="001747AD" w:rsidP="00D13D41">
      <w:pPr>
        <w:pStyle w:val="BodyText"/>
        <w:spacing w:line="240" w:lineRule="auto"/>
        <w:ind w:left="-720"/>
      </w:pPr>
      <w:r w:rsidRPr="00A2370C">
        <w:t xml:space="preserve">    Challenge Course and Adventure Leadership Institute (ALI) model.</w:t>
      </w:r>
    </w:p>
    <w:p w:rsidR="001747AD" w:rsidRPr="00A2370C" w:rsidRDefault="001747AD" w:rsidP="00D13D41">
      <w:pPr>
        <w:pStyle w:val="BodyText"/>
        <w:spacing w:line="240" w:lineRule="auto"/>
        <w:ind w:left="-720"/>
        <w:rPr>
          <w:sz w:val="22"/>
          <w:szCs w:val="22"/>
          <w:u w:val="single"/>
        </w:rPr>
      </w:pPr>
      <w:r w:rsidRPr="00A2370C">
        <w:rPr>
          <w:sz w:val="22"/>
          <w:szCs w:val="22"/>
          <w:u w:val="single"/>
        </w:rPr>
        <w:t>Position Duties and Responsibilities:</w:t>
      </w:r>
    </w:p>
    <w:p w:rsidR="001747AD" w:rsidRPr="00A2370C" w:rsidRDefault="001747AD" w:rsidP="00D13D41">
      <w:pPr>
        <w:pStyle w:val="BodyText"/>
        <w:numPr>
          <w:ilvl w:val="0"/>
          <w:numId w:val="19"/>
        </w:numPr>
        <w:tabs>
          <w:tab w:val="clear" w:pos="-360"/>
          <w:tab w:val="num" w:pos="-540"/>
        </w:tabs>
        <w:spacing w:line="240" w:lineRule="auto"/>
        <w:ind w:left="-540" w:hanging="180"/>
      </w:pPr>
      <w:r w:rsidRPr="00A2370C">
        <w:t xml:space="preserve">Act </w:t>
      </w:r>
      <w:r w:rsidR="00514DC8" w:rsidRPr="00A2370C">
        <w:t xml:space="preserve">professionally and </w:t>
      </w:r>
      <w:r w:rsidRPr="00A2370C">
        <w:t>as a positive role model</w:t>
      </w:r>
      <w:r w:rsidR="00514DC8" w:rsidRPr="00A2370C">
        <w:t xml:space="preserve"> for both peers and clients.</w:t>
      </w:r>
    </w:p>
    <w:p w:rsidR="001747AD" w:rsidRPr="00A2370C" w:rsidRDefault="00185080" w:rsidP="00D13D41">
      <w:pPr>
        <w:pStyle w:val="BodyText"/>
        <w:numPr>
          <w:ilvl w:val="0"/>
          <w:numId w:val="19"/>
        </w:numPr>
        <w:tabs>
          <w:tab w:val="clear" w:pos="-360"/>
          <w:tab w:val="num" w:pos="-540"/>
        </w:tabs>
        <w:spacing w:line="240" w:lineRule="auto"/>
        <w:ind w:left="-540" w:hanging="180"/>
      </w:pPr>
      <w:r w:rsidRPr="00A2370C">
        <w:t>P</w:t>
      </w:r>
      <w:r w:rsidR="001747AD" w:rsidRPr="00A2370C">
        <w:t xml:space="preserve">repare and </w:t>
      </w:r>
      <w:r w:rsidRPr="00A2370C">
        <w:t>deliver</w:t>
      </w:r>
      <w:r w:rsidR="001747AD" w:rsidRPr="00A2370C">
        <w:t xml:space="preserve"> low and high challenge course</w:t>
      </w:r>
      <w:r w:rsidRPr="00A2370C">
        <w:t xml:space="preserve"> related</w:t>
      </w:r>
      <w:r w:rsidR="001747AD" w:rsidRPr="00A2370C">
        <w:t xml:space="preserve"> activities within the scope of </w:t>
      </w:r>
      <w:r w:rsidRPr="00A2370C">
        <w:t xml:space="preserve">individual’s level of </w:t>
      </w:r>
      <w:r w:rsidR="001747AD" w:rsidRPr="00A2370C">
        <w:t xml:space="preserve">training. </w:t>
      </w:r>
    </w:p>
    <w:p w:rsidR="001747AD" w:rsidRPr="00A2370C" w:rsidRDefault="001747AD" w:rsidP="00D13D41">
      <w:pPr>
        <w:pStyle w:val="BodyText"/>
        <w:numPr>
          <w:ilvl w:val="0"/>
          <w:numId w:val="19"/>
        </w:numPr>
        <w:tabs>
          <w:tab w:val="clear" w:pos="-360"/>
          <w:tab w:val="num" w:pos="-540"/>
        </w:tabs>
        <w:spacing w:line="240" w:lineRule="auto"/>
        <w:ind w:left="-540" w:hanging="180"/>
      </w:pPr>
      <w:r w:rsidRPr="00A2370C">
        <w:t xml:space="preserve">Ability to </w:t>
      </w:r>
      <w:r w:rsidR="00185080" w:rsidRPr="00A2370C">
        <w:t>tie and assess specific knots, belay methods</w:t>
      </w:r>
      <w:r w:rsidRPr="00A2370C">
        <w:t>, climb structures as needed in an</w:t>
      </w:r>
      <w:r w:rsidR="00987C35" w:rsidRPr="00A2370C">
        <w:t xml:space="preserve"> appropriate </w:t>
      </w:r>
      <w:r w:rsidRPr="00A2370C">
        <w:t xml:space="preserve">manner.  </w:t>
      </w:r>
    </w:p>
    <w:p w:rsidR="001747AD" w:rsidRPr="00A2370C" w:rsidRDefault="001747AD" w:rsidP="00D13D41">
      <w:pPr>
        <w:numPr>
          <w:ilvl w:val="0"/>
          <w:numId w:val="19"/>
        </w:numPr>
        <w:tabs>
          <w:tab w:val="clear" w:pos="-360"/>
          <w:tab w:val="num" w:pos="-540"/>
        </w:tabs>
        <w:spacing w:after="0" w:line="240" w:lineRule="auto"/>
        <w:ind w:left="-540" w:right="-540" w:hanging="180"/>
        <w:rPr>
          <w:rFonts w:ascii="Arial" w:hAnsi="Arial" w:cs="Arial"/>
          <w:sz w:val="18"/>
          <w:szCs w:val="18"/>
        </w:rPr>
      </w:pPr>
      <w:r w:rsidRPr="00A2370C">
        <w:rPr>
          <w:rFonts w:ascii="Arial" w:hAnsi="Arial" w:cs="Arial"/>
          <w:sz w:val="18"/>
          <w:szCs w:val="18"/>
        </w:rPr>
        <w:t>Provide</w:t>
      </w:r>
      <w:r w:rsidR="00185080" w:rsidRPr="00A2370C">
        <w:rPr>
          <w:rFonts w:ascii="Arial" w:hAnsi="Arial" w:cs="Arial"/>
          <w:sz w:val="18"/>
          <w:szCs w:val="18"/>
        </w:rPr>
        <w:t xml:space="preserve"> (EE) Facilitation </w:t>
      </w:r>
      <w:r w:rsidR="00793453" w:rsidRPr="00A2370C">
        <w:rPr>
          <w:rFonts w:ascii="Arial" w:hAnsi="Arial" w:cs="Arial"/>
          <w:sz w:val="18"/>
          <w:szCs w:val="18"/>
        </w:rPr>
        <w:t xml:space="preserve">activities and </w:t>
      </w:r>
      <w:r w:rsidR="00185080" w:rsidRPr="00A2370C">
        <w:rPr>
          <w:rFonts w:ascii="Arial" w:hAnsi="Arial" w:cs="Arial"/>
          <w:sz w:val="18"/>
          <w:szCs w:val="18"/>
        </w:rPr>
        <w:t>techniques</w:t>
      </w:r>
      <w:r w:rsidR="00793453" w:rsidRPr="00A2370C">
        <w:rPr>
          <w:rFonts w:ascii="Arial" w:hAnsi="Arial" w:cs="Arial"/>
          <w:sz w:val="18"/>
          <w:szCs w:val="18"/>
        </w:rPr>
        <w:t xml:space="preserve"> that align</w:t>
      </w:r>
      <w:r w:rsidRPr="00A2370C">
        <w:rPr>
          <w:rFonts w:ascii="Arial" w:hAnsi="Arial" w:cs="Arial"/>
          <w:sz w:val="18"/>
          <w:szCs w:val="18"/>
        </w:rPr>
        <w:t xml:space="preserve"> </w:t>
      </w:r>
      <w:r w:rsidR="00793453" w:rsidRPr="00A2370C">
        <w:rPr>
          <w:rFonts w:ascii="Arial" w:hAnsi="Arial" w:cs="Arial"/>
          <w:sz w:val="18"/>
          <w:szCs w:val="18"/>
        </w:rPr>
        <w:t>with sound decision making and group management strategies</w:t>
      </w:r>
      <w:r w:rsidRPr="00A2370C">
        <w:rPr>
          <w:rFonts w:ascii="Arial" w:hAnsi="Arial" w:cs="Arial"/>
          <w:sz w:val="18"/>
          <w:szCs w:val="18"/>
        </w:rPr>
        <w:t>.</w:t>
      </w:r>
    </w:p>
    <w:p w:rsidR="001747AD" w:rsidRPr="00A2370C" w:rsidRDefault="00793453" w:rsidP="00D13D41">
      <w:pPr>
        <w:pStyle w:val="BodyText"/>
        <w:numPr>
          <w:ilvl w:val="0"/>
          <w:numId w:val="19"/>
        </w:numPr>
        <w:tabs>
          <w:tab w:val="clear" w:pos="-360"/>
          <w:tab w:val="num" w:pos="-540"/>
        </w:tabs>
        <w:spacing w:line="240" w:lineRule="auto"/>
        <w:ind w:left="-540" w:hanging="180"/>
      </w:pPr>
      <w:r w:rsidRPr="00A2370C">
        <w:t xml:space="preserve">Provide facilitated reflection opportunities </w:t>
      </w:r>
      <w:r w:rsidR="001747AD" w:rsidRPr="00A2370C">
        <w:t>for processing the participants’ e</w:t>
      </w:r>
      <w:r w:rsidRPr="00A2370C">
        <w:t>xperiences in order to transfer insights and learning</w:t>
      </w:r>
    </w:p>
    <w:p w:rsidR="001747AD" w:rsidRPr="00A2370C" w:rsidRDefault="001747AD" w:rsidP="00D13D41">
      <w:pPr>
        <w:numPr>
          <w:ilvl w:val="0"/>
          <w:numId w:val="19"/>
        </w:numPr>
        <w:tabs>
          <w:tab w:val="clear" w:pos="-360"/>
          <w:tab w:val="num" w:pos="-540"/>
        </w:tabs>
        <w:spacing w:after="0" w:line="240" w:lineRule="auto"/>
        <w:ind w:left="-540" w:right="-540" w:hanging="180"/>
        <w:rPr>
          <w:rFonts w:ascii="Arial" w:hAnsi="Arial" w:cs="Arial"/>
          <w:sz w:val="18"/>
          <w:szCs w:val="18"/>
        </w:rPr>
      </w:pPr>
      <w:r w:rsidRPr="00A2370C">
        <w:rPr>
          <w:rFonts w:ascii="Arial" w:hAnsi="Arial" w:cs="Arial"/>
          <w:sz w:val="18"/>
          <w:szCs w:val="18"/>
        </w:rPr>
        <w:t>Deals calmly and professionally with stressful situations and people.</w:t>
      </w:r>
    </w:p>
    <w:p w:rsidR="001747AD" w:rsidRPr="00A2370C" w:rsidRDefault="001747AD" w:rsidP="00D13D41">
      <w:pPr>
        <w:pStyle w:val="BodyText"/>
        <w:numPr>
          <w:ilvl w:val="0"/>
          <w:numId w:val="19"/>
        </w:numPr>
        <w:tabs>
          <w:tab w:val="clear" w:pos="-360"/>
          <w:tab w:val="num" w:pos="-540"/>
        </w:tabs>
        <w:spacing w:line="240" w:lineRule="auto"/>
        <w:ind w:left="-540" w:hanging="180"/>
      </w:pPr>
      <w:r w:rsidRPr="00A2370C">
        <w:t xml:space="preserve">Dress appropriately for </w:t>
      </w:r>
      <w:r w:rsidR="00793453" w:rsidRPr="00A2370C">
        <w:t xml:space="preserve">year round outdoor work that may occur in hot, cold, or rainy weather, </w:t>
      </w:r>
      <w:r w:rsidRPr="00A2370C">
        <w:t xml:space="preserve">including </w:t>
      </w:r>
      <w:r w:rsidR="00987C35" w:rsidRPr="00A2370C">
        <w:t xml:space="preserve">staff </w:t>
      </w:r>
      <w:r w:rsidR="00793453" w:rsidRPr="00A2370C">
        <w:t>shirt &amp; nametag</w:t>
      </w:r>
    </w:p>
    <w:p w:rsidR="001747AD" w:rsidRPr="00A2370C" w:rsidRDefault="006237A9" w:rsidP="00D13D41">
      <w:pPr>
        <w:pStyle w:val="BodyText"/>
        <w:numPr>
          <w:ilvl w:val="0"/>
          <w:numId w:val="19"/>
        </w:numPr>
        <w:tabs>
          <w:tab w:val="clear" w:pos="-360"/>
          <w:tab w:val="num" w:pos="-540"/>
        </w:tabs>
        <w:spacing w:line="240" w:lineRule="auto"/>
        <w:ind w:left="-540" w:hanging="180"/>
      </w:pPr>
      <w:r w:rsidRPr="00A2370C">
        <w:t>Provide timely response</w:t>
      </w:r>
      <w:r w:rsidR="001747AD" w:rsidRPr="00A2370C">
        <w:t xml:space="preserve"> with </w:t>
      </w:r>
      <w:r w:rsidRPr="00A2370C">
        <w:t xml:space="preserve">regard to staff </w:t>
      </w:r>
      <w:r w:rsidR="001747AD" w:rsidRPr="00A2370C">
        <w:t>scheduling</w:t>
      </w:r>
      <w:r w:rsidRPr="00A2370C">
        <w:t xml:space="preserve"> requests </w:t>
      </w:r>
      <w:r w:rsidR="001747AD" w:rsidRPr="00A2370C">
        <w:t xml:space="preserve">and </w:t>
      </w:r>
      <w:r w:rsidRPr="00A2370C">
        <w:t xml:space="preserve">details pertaining to </w:t>
      </w:r>
      <w:r w:rsidR="001747AD" w:rsidRPr="00A2370C">
        <w:t>facilitating programs.</w:t>
      </w:r>
    </w:p>
    <w:p w:rsidR="001747AD" w:rsidRPr="00A2370C" w:rsidRDefault="001747AD" w:rsidP="00D13D41">
      <w:pPr>
        <w:pStyle w:val="BodyText"/>
        <w:numPr>
          <w:ilvl w:val="0"/>
          <w:numId w:val="19"/>
        </w:numPr>
        <w:tabs>
          <w:tab w:val="clear" w:pos="-360"/>
          <w:tab w:val="num" w:pos="-540"/>
        </w:tabs>
        <w:spacing w:line="240" w:lineRule="auto"/>
        <w:ind w:left="-540" w:hanging="180"/>
      </w:pPr>
      <w:r w:rsidRPr="00A2370C">
        <w:t xml:space="preserve">Regularly attends challenge course staff meetings, </w:t>
      </w:r>
      <w:r w:rsidR="006237A9" w:rsidRPr="00A2370C">
        <w:t>skills review</w:t>
      </w:r>
      <w:r w:rsidRPr="00A2370C">
        <w:t xml:space="preserve"> sessions and required trainings.</w:t>
      </w:r>
    </w:p>
    <w:p w:rsidR="001747AD" w:rsidRPr="00A2370C" w:rsidRDefault="001747AD" w:rsidP="00D13D41">
      <w:pPr>
        <w:numPr>
          <w:ilvl w:val="0"/>
          <w:numId w:val="19"/>
        </w:numPr>
        <w:tabs>
          <w:tab w:val="clear" w:pos="-360"/>
          <w:tab w:val="num" w:pos="-540"/>
        </w:tabs>
        <w:spacing w:after="0" w:line="240" w:lineRule="auto"/>
        <w:ind w:left="-540" w:right="-540" w:hanging="180"/>
        <w:rPr>
          <w:rFonts w:ascii="Arial" w:hAnsi="Arial" w:cs="Arial"/>
          <w:sz w:val="18"/>
          <w:szCs w:val="18"/>
        </w:rPr>
      </w:pPr>
      <w:r w:rsidRPr="00A2370C">
        <w:rPr>
          <w:rFonts w:ascii="Arial" w:hAnsi="Arial" w:cs="Arial"/>
          <w:sz w:val="18"/>
          <w:szCs w:val="18"/>
        </w:rPr>
        <w:t>Other duties as assigned.</w:t>
      </w:r>
    </w:p>
    <w:p w:rsidR="001747AD" w:rsidRPr="00A2370C" w:rsidRDefault="001747AD" w:rsidP="00D13D41">
      <w:pPr>
        <w:pStyle w:val="BodyText"/>
        <w:spacing w:line="240" w:lineRule="auto"/>
        <w:ind w:left="-720"/>
        <w:rPr>
          <w:sz w:val="22"/>
          <w:szCs w:val="22"/>
          <w:u w:val="single"/>
        </w:rPr>
      </w:pPr>
      <w:r w:rsidRPr="00A2370C">
        <w:rPr>
          <w:sz w:val="22"/>
          <w:szCs w:val="22"/>
          <w:u w:val="single"/>
        </w:rPr>
        <w:t>Preferred Work and Extracurricular Experience:</w:t>
      </w:r>
    </w:p>
    <w:p w:rsidR="001747AD" w:rsidRPr="00A2370C" w:rsidRDefault="001747AD" w:rsidP="00D13D41">
      <w:pPr>
        <w:numPr>
          <w:ilvl w:val="0"/>
          <w:numId w:val="18"/>
        </w:numPr>
        <w:tabs>
          <w:tab w:val="clear" w:pos="720"/>
          <w:tab w:val="num" w:pos="-540"/>
        </w:tabs>
        <w:spacing w:after="0" w:line="240" w:lineRule="auto"/>
        <w:ind w:left="-540" w:hanging="180"/>
        <w:rPr>
          <w:rFonts w:ascii="Arial" w:hAnsi="Arial" w:cs="Arial"/>
          <w:sz w:val="18"/>
          <w:szCs w:val="18"/>
        </w:rPr>
      </w:pPr>
      <w:r w:rsidRPr="00A2370C">
        <w:rPr>
          <w:rFonts w:ascii="Arial" w:hAnsi="Arial" w:cs="Arial"/>
          <w:sz w:val="18"/>
          <w:szCs w:val="18"/>
        </w:rPr>
        <w:t>Previ</w:t>
      </w:r>
      <w:r w:rsidR="007040C6" w:rsidRPr="00A2370C">
        <w:rPr>
          <w:rFonts w:ascii="Arial" w:hAnsi="Arial" w:cs="Arial"/>
          <w:sz w:val="18"/>
          <w:szCs w:val="18"/>
        </w:rPr>
        <w:t>ous customer service experience.</w:t>
      </w:r>
    </w:p>
    <w:p w:rsidR="001747AD" w:rsidRPr="00A2370C" w:rsidRDefault="001747AD" w:rsidP="00D13D41">
      <w:pPr>
        <w:numPr>
          <w:ilvl w:val="0"/>
          <w:numId w:val="18"/>
        </w:numPr>
        <w:tabs>
          <w:tab w:val="clear" w:pos="720"/>
          <w:tab w:val="num" w:pos="-540"/>
        </w:tabs>
        <w:spacing w:after="0" w:line="240" w:lineRule="auto"/>
        <w:ind w:left="-540" w:hanging="180"/>
        <w:rPr>
          <w:rFonts w:ascii="Arial" w:hAnsi="Arial" w:cs="Arial"/>
          <w:sz w:val="18"/>
          <w:szCs w:val="18"/>
        </w:rPr>
      </w:pPr>
      <w:r w:rsidRPr="00A2370C">
        <w:rPr>
          <w:rFonts w:ascii="Arial" w:hAnsi="Arial" w:cs="Arial"/>
          <w:sz w:val="18"/>
          <w:szCs w:val="18"/>
        </w:rPr>
        <w:t>Excellent oral and written communication.</w:t>
      </w:r>
    </w:p>
    <w:p w:rsidR="001747AD" w:rsidRPr="00A2370C" w:rsidRDefault="001747AD" w:rsidP="00D13D41">
      <w:pPr>
        <w:numPr>
          <w:ilvl w:val="0"/>
          <w:numId w:val="18"/>
        </w:numPr>
        <w:tabs>
          <w:tab w:val="clear" w:pos="720"/>
          <w:tab w:val="num" w:pos="-540"/>
        </w:tabs>
        <w:spacing w:after="0" w:line="240" w:lineRule="auto"/>
        <w:ind w:left="-540" w:hanging="180"/>
        <w:rPr>
          <w:rFonts w:ascii="Arial" w:hAnsi="Arial" w:cs="Arial"/>
          <w:sz w:val="18"/>
          <w:szCs w:val="18"/>
        </w:rPr>
      </w:pPr>
      <w:r w:rsidRPr="00A2370C">
        <w:rPr>
          <w:rFonts w:ascii="Arial" w:hAnsi="Arial" w:cs="Arial"/>
          <w:sz w:val="18"/>
          <w:szCs w:val="18"/>
        </w:rPr>
        <w:t xml:space="preserve">Understanding of </w:t>
      </w:r>
      <w:r w:rsidR="007040C6" w:rsidRPr="00A2370C">
        <w:rPr>
          <w:rFonts w:ascii="Arial" w:hAnsi="Arial" w:cs="Arial"/>
          <w:sz w:val="18"/>
          <w:szCs w:val="18"/>
        </w:rPr>
        <w:t xml:space="preserve">fundamental adventure </w:t>
      </w:r>
      <w:r w:rsidR="006237A9" w:rsidRPr="00A2370C">
        <w:rPr>
          <w:rFonts w:ascii="Arial" w:hAnsi="Arial" w:cs="Arial"/>
          <w:sz w:val="18"/>
          <w:szCs w:val="18"/>
        </w:rPr>
        <w:t xml:space="preserve">&amp; experiential </w:t>
      </w:r>
      <w:r w:rsidRPr="00A2370C">
        <w:rPr>
          <w:rFonts w:ascii="Arial" w:hAnsi="Arial" w:cs="Arial"/>
          <w:sz w:val="18"/>
          <w:szCs w:val="18"/>
        </w:rPr>
        <w:t xml:space="preserve">education </w:t>
      </w:r>
      <w:r w:rsidR="007040C6" w:rsidRPr="00A2370C">
        <w:rPr>
          <w:rFonts w:ascii="Arial" w:hAnsi="Arial" w:cs="Arial"/>
          <w:sz w:val="18"/>
          <w:szCs w:val="18"/>
        </w:rPr>
        <w:t xml:space="preserve">theories, </w:t>
      </w:r>
      <w:r w:rsidRPr="00A2370C">
        <w:rPr>
          <w:rFonts w:ascii="Arial" w:hAnsi="Arial" w:cs="Arial"/>
          <w:sz w:val="18"/>
          <w:szCs w:val="18"/>
        </w:rPr>
        <w:t xml:space="preserve">processes and </w:t>
      </w:r>
      <w:r w:rsidR="006237A9" w:rsidRPr="00A2370C">
        <w:rPr>
          <w:rFonts w:ascii="Arial" w:hAnsi="Arial" w:cs="Arial"/>
          <w:sz w:val="18"/>
          <w:szCs w:val="18"/>
        </w:rPr>
        <w:t>ethical practices</w:t>
      </w:r>
      <w:r w:rsidRPr="00A2370C">
        <w:rPr>
          <w:rFonts w:ascii="Arial" w:hAnsi="Arial" w:cs="Arial"/>
          <w:sz w:val="18"/>
          <w:szCs w:val="18"/>
        </w:rPr>
        <w:t>.</w:t>
      </w:r>
    </w:p>
    <w:p w:rsidR="001747AD" w:rsidRPr="00A2370C" w:rsidRDefault="001747AD" w:rsidP="00D13D41">
      <w:pPr>
        <w:numPr>
          <w:ilvl w:val="0"/>
          <w:numId w:val="18"/>
        </w:numPr>
        <w:tabs>
          <w:tab w:val="clear" w:pos="720"/>
          <w:tab w:val="num" w:pos="-540"/>
          <w:tab w:val="left" w:pos="0"/>
        </w:tabs>
        <w:spacing w:after="0" w:line="240" w:lineRule="auto"/>
        <w:ind w:left="-540" w:right="-540" w:hanging="180"/>
        <w:rPr>
          <w:rFonts w:ascii="Arial" w:hAnsi="Arial" w:cs="Arial"/>
          <w:sz w:val="18"/>
          <w:szCs w:val="18"/>
        </w:rPr>
      </w:pPr>
      <w:r w:rsidRPr="00A2370C">
        <w:rPr>
          <w:rFonts w:ascii="Arial" w:hAnsi="Arial" w:cs="Arial"/>
          <w:sz w:val="18"/>
          <w:szCs w:val="18"/>
        </w:rPr>
        <w:t>Previous group facilitation or challenge course facilitation experience.</w:t>
      </w:r>
    </w:p>
    <w:p w:rsidR="00D13D41" w:rsidRPr="00A2370C" w:rsidRDefault="00D13D41" w:rsidP="001C3FCA">
      <w:pPr>
        <w:pStyle w:val="BodyText"/>
        <w:numPr>
          <w:ilvl w:val="0"/>
          <w:numId w:val="23"/>
        </w:numPr>
        <w:tabs>
          <w:tab w:val="clear" w:pos="0"/>
          <w:tab w:val="num" w:pos="-540"/>
        </w:tabs>
        <w:spacing w:line="240" w:lineRule="auto"/>
        <w:ind w:left="-540" w:hanging="180"/>
      </w:pPr>
      <w:r w:rsidRPr="00A2370C">
        <w:rPr>
          <w:bCs/>
        </w:rPr>
        <w:t>M</w:t>
      </w:r>
      <w:r w:rsidRPr="00A2370C">
        <w:t>ust be 18 years of age.</w:t>
      </w:r>
    </w:p>
    <w:p w:rsidR="00D13D41" w:rsidRPr="00A2370C" w:rsidRDefault="00D13D41" w:rsidP="00D13D41">
      <w:pPr>
        <w:pStyle w:val="BodyText"/>
        <w:numPr>
          <w:ilvl w:val="0"/>
          <w:numId w:val="23"/>
        </w:numPr>
        <w:tabs>
          <w:tab w:val="clear" w:pos="0"/>
          <w:tab w:val="num" w:pos="-540"/>
        </w:tabs>
        <w:spacing w:line="240" w:lineRule="auto"/>
        <w:ind w:left="-540" w:hanging="180"/>
      </w:pPr>
      <w:r w:rsidRPr="00A2370C">
        <w:t>Must be able to lift and carry a minimum of 35 pounds.</w:t>
      </w:r>
    </w:p>
    <w:p w:rsidR="001747AD" w:rsidRPr="00A2370C" w:rsidRDefault="001747AD" w:rsidP="00D13D41">
      <w:pPr>
        <w:pStyle w:val="BodyText"/>
        <w:spacing w:line="240" w:lineRule="auto"/>
        <w:ind w:left="-720"/>
        <w:rPr>
          <w:sz w:val="22"/>
          <w:szCs w:val="22"/>
          <w:u w:val="single"/>
        </w:rPr>
      </w:pPr>
      <w:r w:rsidRPr="00A2370C">
        <w:rPr>
          <w:sz w:val="22"/>
          <w:szCs w:val="22"/>
          <w:u w:val="single"/>
        </w:rPr>
        <w:t>Education:</w:t>
      </w:r>
    </w:p>
    <w:p w:rsidR="00A2370C" w:rsidRDefault="00D13D41" w:rsidP="00A2370C">
      <w:pPr>
        <w:pStyle w:val="BodyText"/>
        <w:spacing w:line="240" w:lineRule="auto"/>
        <w:ind w:left="-720"/>
      </w:pPr>
      <w:r w:rsidRPr="00A2370C">
        <w:t xml:space="preserve">Must be a currently enrolled </w:t>
      </w:r>
      <w:r w:rsidR="007040C6" w:rsidRPr="00A2370C">
        <w:t>OSU student or</w:t>
      </w:r>
      <w:r w:rsidR="00514DC8" w:rsidRPr="00A2370C">
        <w:t xml:space="preserve"> </w:t>
      </w:r>
      <w:r w:rsidR="007040C6" w:rsidRPr="00A2370C">
        <w:t xml:space="preserve">meet the </w:t>
      </w:r>
      <w:r w:rsidRPr="00A2370C">
        <w:t>non-system student</w:t>
      </w:r>
      <w:r w:rsidR="007040C6" w:rsidRPr="00A2370C">
        <w:t xml:space="preserve"> requirements</w:t>
      </w:r>
      <w:r w:rsidRPr="00A2370C">
        <w:t xml:space="preserve">.  </w:t>
      </w:r>
    </w:p>
    <w:p w:rsidR="00D13D41" w:rsidRPr="00A2370C" w:rsidRDefault="001747AD" w:rsidP="00A2370C">
      <w:pPr>
        <w:pStyle w:val="BodyText"/>
        <w:spacing w:line="240" w:lineRule="auto"/>
        <w:ind w:left="-720"/>
      </w:pPr>
      <w:r w:rsidRPr="00A2370C">
        <w:rPr>
          <w:sz w:val="22"/>
          <w:szCs w:val="22"/>
          <w:u w:val="single"/>
        </w:rPr>
        <w:t>Certifications:</w:t>
      </w:r>
    </w:p>
    <w:p w:rsidR="00A2370C" w:rsidRPr="00A2370C" w:rsidRDefault="00D13D41" w:rsidP="00A23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Arial"/>
          <w:color w:val="000000"/>
          <w:sz w:val="18"/>
          <w:szCs w:val="18"/>
        </w:rPr>
      </w:pPr>
      <w:r w:rsidRPr="00A2370C">
        <w:rPr>
          <w:rFonts w:ascii="Arial" w:eastAsia="Times New Roman" w:hAnsi="Arial" w:cs="Arial"/>
          <w:color w:val="000000"/>
          <w:sz w:val="18"/>
          <w:szCs w:val="18"/>
        </w:rPr>
        <w:t xml:space="preserve">First Aid, CPR/AED for the Healthcare Provider and DRS </w:t>
      </w:r>
      <w:r w:rsidR="00514DC8" w:rsidRPr="00A2370C">
        <w:rPr>
          <w:rFonts w:ascii="Arial" w:eastAsia="Times New Roman" w:hAnsi="Arial" w:cs="Arial"/>
          <w:color w:val="000000"/>
          <w:sz w:val="18"/>
          <w:szCs w:val="18"/>
        </w:rPr>
        <w:t>Blood borne</w:t>
      </w:r>
      <w:r w:rsidRPr="00A2370C">
        <w:rPr>
          <w:rFonts w:ascii="Arial" w:eastAsia="Times New Roman" w:hAnsi="Arial" w:cs="Arial"/>
          <w:color w:val="000000"/>
          <w:sz w:val="18"/>
          <w:szCs w:val="18"/>
        </w:rPr>
        <w:t xml:space="preserve"> Pathogens certifications will be required before employment begins.  </w:t>
      </w:r>
    </w:p>
    <w:p w:rsidR="00D13D41" w:rsidRPr="00A2370C" w:rsidRDefault="001747AD" w:rsidP="00A23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Arial"/>
          <w:color w:val="000000"/>
          <w:sz w:val="18"/>
          <w:szCs w:val="18"/>
        </w:rPr>
      </w:pPr>
      <w:r w:rsidRPr="00A2370C">
        <w:rPr>
          <w:rFonts w:ascii="Arial" w:hAnsi="Arial" w:cs="Arial"/>
          <w:u w:val="single"/>
        </w:rPr>
        <w:t>Period of Employment:</w:t>
      </w:r>
    </w:p>
    <w:p w:rsidR="00A2370C" w:rsidRPr="00A2370C" w:rsidRDefault="00D13D41" w:rsidP="00A23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hAnsi="Arial" w:cs="Arial"/>
          <w:sz w:val="18"/>
          <w:szCs w:val="18"/>
        </w:rPr>
      </w:pPr>
      <w:r w:rsidRPr="00A2370C">
        <w:rPr>
          <w:rFonts w:ascii="Arial" w:eastAsia="Times New Roman" w:hAnsi="Arial" w:cs="Arial"/>
          <w:color w:val="000000"/>
          <w:sz w:val="18"/>
          <w:szCs w:val="18"/>
        </w:rPr>
        <w:t>One academic year (contingent employment is dependent upon satisfactory completion of</w:t>
      </w:r>
      <w:r w:rsidR="007040C6" w:rsidRPr="00A2370C">
        <w:rPr>
          <w:rFonts w:ascii="Arial" w:eastAsia="Times New Roman" w:hAnsi="Arial" w:cs="Arial"/>
          <w:color w:val="000000"/>
          <w:sz w:val="18"/>
          <w:szCs w:val="18"/>
        </w:rPr>
        <w:t xml:space="preserve"> a 9</w:t>
      </w:r>
      <w:r w:rsidRPr="00A2370C">
        <w:rPr>
          <w:rFonts w:ascii="Arial" w:eastAsia="Times New Roman" w:hAnsi="Arial" w:cs="Arial"/>
          <w:color w:val="000000"/>
          <w:sz w:val="18"/>
          <w:szCs w:val="18"/>
        </w:rPr>
        <w:t>0 day probationary period and satisfactory job performance as e</w:t>
      </w:r>
      <w:r w:rsidR="006237A9" w:rsidRPr="00A2370C">
        <w:rPr>
          <w:rFonts w:ascii="Arial" w:eastAsia="Times New Roman" w:hAnsi="Arial" w:cs="Arial"/>
          <w:color w:val="000000"/>
          <w:sz w:val="18"/>
          <w:szCs w:val="18"/>
        </w:rPr>
        <w:t>valuated by Experiential Education Coordinator</w:t>
      </w:r>
      <w:r w:rsidRPr="00A2370C">
        <w:rPr>
          <w:rFonts w:ascii="Arial" w:eastAsia="Times New Roman" w:hAnsi="Arial" w:cs="Arial"/>
          <w:color w:val="000000"/>
          <w:sz w:val="18"/>
          <w:szCs w:val="18"/>
        </w:rPr>
        <w:t xml:space="preserve">). </w:t>
      </w:r>
      <w:r w:rsidR="007040C6" w:rsidRPr="00A2370C">
        <w:rPr>
          <w:rFonts w:ascii="Arial" w:eastAsia="Times New Roman" w:hAnsi="Arial" w:cs="Arial"/>
          <w:color w:val="000000"/>
          <w:sz w:val="18"/>
          <w:szCs w:val="18"/>
        </w:rPr>
        <w:t>Employees may receive approximately (</w:t>
      </w:r>
      <w:r w:rsidR="007040C6" w:rsidRPr="00A2370C">
        <w:rPr>
          <w:rFonts w:ascii="Arial" w:hAnsi="Arial" w:cs="Arial"/>
          <w:sz w:val="18"/>
          <w:szCs w:val="18"/>
        </w:rPr>
        <w:t>10-15)</w:t>
      </w:r>
      <w:r w:rsidR="001747AD" w:rsidRPr="00A2370C">
        <w:rPr>
          <w:rFonts w:ascii="Arial" w:hAnsi="Arial" w:cs="Arial"/>
          <w:sz w:val="18"/>
          <w:szCs w:val="18"/>
        </w:rPr>
        <w:t xml:space="preserve"> hours</w:t>
      </w:r>
      <w:r w:rsidRPr="00A2370C">
        <w:rPr>
          <w:rFonts w:ascii="Arial" w:hAnsi="Arial" w:cs="Arial"/>
          <w:sz w:val="18"/>
          <w:szCs w:val="18"/>
        </w:rPr>
        <w:t xml:space="preserve"> per</w:t>
      </w:r>
      <w:r w:rsidR="001747AD" w:rsidRPr="00A2370C">
        <w:rPr>
          <w:rFonts w:ascii="Arial" w:hAnsi="Arial" w:cs="Arial"/>
          <w:sz w:val="18"/>
          <w:szCs w:val="18"/>
        </w:rPr>
        <w:t xml:space="preserve"> week during </w:t>
      </w:r>
      <w:r w:rsidR="007040C6" w:rsidRPr="00A2370C">
        <w:rPr>
          <w:rFonts w:ascii="Arial" w:hAnsi="Arial" w:cs="Arial"/>
          <w:sz w:val="18"/>
          <w:szCs w:val="18"/>
        </w:rPr>
        <w:t xml:space="preserve">the </w:t>
      </w:r>
      <w:r w:rsidR="001747AD" w:rsidRPr="00A2370C">
        <w:rPr>
          <w:rFonts w:ascii="Arial" w:hAnsi="Arial" w:cs="Arial"/>
          <w:sz w:val="18"/>
          <w:szCs w:val="18"/>
        </w:rPr>
        <w:t xml:space="preserve">peak programming season within the </w:t>
      </w:r>
      <w:r w:rsidR="006237A9" w:rsidRPr="00A2370C">
        <w:rPr>
          <w:rFonts w:ascii="Arial" w:hAnsi="Arial" w:cs="Arial"/>
          <w:sz w:val="18"/>
          <w:szCs w:val="18"/>
        </w:rPr>
        <w:t xml:space="preserve">Adventure Leadership Institute (ALI) </w:t>
      </w:r>
      <w:r w:rsidR="001747AD" w:rsidRPr="00A2370C">
        <w:rPr>
          <w:rFonts w:ascii="Arial" w:hAnsi="Arial" w:cs="Arial"/>
          <w:sz w:val="18"/>
          <w:szCs w:val="18"/>
        </w:rPr>
        <w:t xml:space="preserve">Challenge Course program area. Applicants should note that Summer and Fall </w:t>
      </w:r>
      <w:r w:rsidR="00514DC8" w:rsidRPr="00A2370C">
        <w:rPr>
          <w:rFonts w:ascii="Arial" w:hAnsi="Arial" w:cs="Arial"/>
          <w:sz w:val="18"/>
          <w:szCs w:val="18"/>
        </w:rPr>
        <w:t xml:space="preserve">program seasons </w:t>
      </w:r>
      <w:r w:rsidR="001747AD" w:rsidRPr="00A2370C">
        <w:rPr>
          <w:rFonts w:ascii="Arial" w:hAnsi="Arial" w:cs="Arial"/>
          <w:sz w:val="18"/>
          <w:szCs w:val="18"/>
        </w:rPr>
        <w:t>are the busiest times of the year for the C</w:t>
      </w:r>
      <w:r w:rsidR="00514DC8" w:rsidRPr="00A2370C">
        <w:rPr>
          <w:rFonts w:ascii="Arial" w:hAnsi="Arial" w:cs="Arial"/>
          <w:sz w:val="18"/>
          <w:szCs w:val="18"/>
        </w:rPr>
        <w:t xml:space="preserve">hallenge </w:t>
      </w:r>
      <w:r w:rsidR="001747AD" w:rsidRPr="00A2370C">
        <w:rPr>
          <w:rFonts w:ascii="Arial" w:hAnsi="Arial" w:cs="Arial"/>
          <w:sz w:val="18"/>
          <w:szCs w:val="18"/>
        </w:rPr>
        <w:t>C</w:t>
      </w:r>
      <w:r w:rsidR="00514DC8" w:rsidRPr="00A2370C">
        <w:rPr>
          <w:rFonts w:ascii="Arial" w:hAnsi="Arial" w:cs="Arial"/>
          <w:sz w:val="18"/>
          <w:szCs w:val="18"/>
        </w:rPr>
        <w:t>ourse</w:t>
      </w:r>
      <w:r w:rsidR="001747AD" w:rsidRPr="00A2370C">
        <w:rPr>
          <w:rFonts w:ascii="Arial" w:hAnsi="Arial" w:cs="Arial"/>
          <w:sz w:val="18"/>
          <w:szCs w:val="18"/>
        </w:rPr>
        <w:t>, and they should expect their po</w:t>
      </w:r>
      <w:r w:rsidR="00514DC8" w:rsidRPr="00A2370C">
        <w:rPr>
          <w:rFonts w:ascii="Arial" w:hAnsi="Arial" w:cs="Arial"/>
          <w:sz w:val="18"/>
          <w:szCs w:val="18"/>
        </w:rPr>
        <w:t>tential workload schedule</w:t>
      </w:r>
      <w:r w:rsidR="007040C6" w:rsidRPr="00A2370C">
        <w:rPr>
          <w:rFonts w:ascii="Arial" w:hAnsi="Arial" w:cs="Arial"/>
          <w:sz w:val="18"/>
          <w:szCs w:val="18"/>
        </w:rPr>
        <w:t xml:space="preserve"> to</w:t>
      </w:r>
      <w:r w:rsidR="001747AD" w:rsidRPr="00A2370C">
        <w:rPr>
          <w:rFonts w:ascii="Arial" w:hAnsi="Arial" w:cs="Arial"/>
          <w:sz w:val="18"/>
          <w:szCs w:val="18"/>
        </w:rPr>
        <w:t xml:space="preserve"> increase significantly during those times</w:t>
      </w:r>
      <w:r w:rsidR="007040C6" w:rsidRPr="00A2370C">
        <w:rPr>
          <w:rFonts w:ascii="Arial" w:hAnsi="Arial" w:cs="Arial"/>
          <w:sz w:val="18"/>
          <w:szCs w:val="18"/>
        </w:rPr>
        <w:t xml:space="preserve"> depending upon their availability and interest.</w:t>
      </w:r>
    </w:p>
    <w:p w:rsidR="00D13D41" w:rsidRPr="00A2370C" w:rsidRDefault="001747AD" w:rsidP="00A23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Arial"/>
          <w:color w:val="000000"/>
          <w:sz w:val="18"/>
          <w:szCs w:val="18"/>
        </w:rPr>
      </w:pPr>
      <w:r w:rsidRPr="00A2370C">
        <w:rPr>
          <w:rFonts w:ascii="Arial" w:hAnsi="Arial" w:cs="Arial"/>
          <w:u w:val="single"/>
        </w:rPr>
        <w:t>Compensation:</w:t>
      </w:r>
    </w:p>
    <w:p w:rsidR="00A2370C" w:rsidRDefault="001747AD" w:rsidP="00A2370C">
      <w:pPr>
        <w:pStyle w:val="BodyText"/>
        <w:spacing w:line="240" w:lineRule="auto"/>
        <w:ind w:left="-720"/>
      </w:pPr>
      <w:r w:rsidRPr="00A2370C">
        <w:t>Opportunities for work vary since we provide a “reactive” service to our clients.  During our peak summer and fall seaso</w:t>
      </w:r>
      <w:r w:rsidR="00A61AA0" w:rsidRPr="00A2370C">
        <w:t>ns, Experiential E</w:t>
      </w:r>
      <w:r w:rsidR="006237A9" w:rsidRPr="00A2370C">
        <w:t>ducation Facilitators</w:t>
      </w:r>
      <w:r w:rsidR="00A61AA0" w:rsidRPr="00A2370C">
        <w:t xml:space="preserve"> may</w:t>
      </w:r>
      <w:r w:rsidR="007040C6" w:rsidRPr="00A2370C">
        <w:t xml:space="preserve"> </w:t>
      </w:r>
      <w:r w:rsidRPr="00A2370C">
        <w:t xml:space="preserve">work </w:t>
      </w:r>
      <w:r w:rsidR="007040C6" w:rsidRPr="00A2370C">
        <w:t>on average (10</w:t>
      </w:r>
      <w:r w:rsidRPr="00A2370C">
        <w:t>-1</w:t>
      </w:r>
      <w:r w:rsidR="007040C6" w:rsidRPr="00A2370C">
        <w:t>5)</w:t>
      </w:r>
      <w:r w:rsidRPr="00A2370C">
        <w:t xml:space="preserve"> hours a week</w:t>
      </w:r>
      <w:r w:rsidR="007040C6" w:rsidRPr="00A2370C">
        <w:t xml:space="preserve"> at a starting wage of</w:t>
      </w:r>
      <w:r w:rsidR="00514DC8" w:rsidRPr="00A2370C">
        <w:t xml:space="preserve"> $9.</w:t>
      </w:r>
      <w:r w:rsidR="006237A9" w:rsidRPr="00A2370C">
        <w:t>75</w:t>
      </w:r>
      <w:r w:rsidRPr="00A2370C">
        <w:t xml:space="preserve"> per hour with opportunities for merit</w:t>
      </w:r>
      <w:r>
        <w:t xml:space="preserve"> increases commensurate with an individual’s level of ability, and ongoing development to become a more prof</w:t>
      </w:r>
      <w:r w:rsidR="006237A9">
        <w:t xml:space="preserve">icient and competent (EE) </w:t>
      </w:r>
      <w:r>
        <w:t xml:space="preserve">Facilitator.  </w:t>
      </w:r>
    </w:p>
    <w:p w:rsidR="00D13D41" w:rsidRPr="00A2370C" w:rsidRDefault="00D13D41" w:rsidP="00A2370C">
      <w:pPr>
        <w:pStyle w:val="BodyText"/>
        <w:spacing w:line="240" w:lineRule="auto"/>
        <w:ind w:left="-720"/>
      </w:pPr>
      <w:r w:rsidRPr="00C9606F">
        <w:rPr>
          <w:sz w:val="22"/>
          <w:szCs w:val="22"/>
          <w:u w:val="single"/>
        </w:rPr>
        <w:t>Training Requirements:</w:t>
      </w:r>
      <w:r w:rsidRPr="00C9606F">
        <w:rPr>
          <w:sz w:val="22"/>
          <w:szCs w:val="22"/>
        </w:rPr>
        <w:t xml:space="preserve">  </w:t>
      </w:r>
    </w:p>
    <w:p w:rsidR="00D13D41" w:rsidRPr="00D13D41" w:rsidRDefault="007040C6" w:rsidP="00D13D41">
      <w:pPr>
        <w:spacing w:after="0" w:line="240" w:lineRule="auto"/>
        <w:ind w:left="-720"/>
        <w:rPr>
          <w:rFonts w:ascii="Arial" w:hAnsi="Arial" w:cs="Arial"/>
          <w:sz w:val="18"/>
        </w:rPr>
      </w:pPr>
      <w:r>
        <w:rPr>
          <w:rFonts w:ascii="Arial" w:hAnsi="Arial" w:cs="Arial"/>
          <w:sz w:val="18"/>
        </w:rPr>
        <w:t>S</w:t>
      </w:r>
      <w:r w:rsidRPr="00D13D41">
        <w:rPr>
          <w:rFonts w:ascii="Arial" w:hAnsi="Arial" w:cs="Arial"/>
          <w:sz w:val="18"/>
        </w:rPr>
        <w:t xml:space="preserve">uccessful completion </w:t>
      </w:r>
      <w:r>
        <w:rPr>
          <w:rFonts w:ascii="Arial" w:hAnsi="Arial" w:cs="Arial"/>
          <w:sz w:val="18"/>
        </w:rPr>
        <w:t xml:space="preserve">of a documented low and / or high </w:t>
      </w:r>
      <w:r w:rsidR="00D13D41" w:rsidRPr="00D13D41">
        <w:rPr>
          <w:rFonts w:ascii="Arial" w:hAnsi="Arial" w:cs="Arial"/>
          <w:sz w:val="18"/>
        </w:rPr>
        <w:t xml:space="preserve">Challenge </w:t>
      </w:r>
      <w:r w:rsidR="00D13D41">
        <w:rPr>
          <w:rFonts w:ascii="Arial" w:hAnsi="Arial" w:cs="Arial"/>
          <w:sz w:val="18"/>
        </w:rPr>
        <w:t xml:space="preserve">Course Training with </w:t>
      </w:r>
      <w:r w:rsidR="00D13D41" w:rsidRPr="00D13D41">
        <w:rPr>
          <w:rFonts w:ascii="Arial" w:hAnsi="Arial" w:cs="Arial"/>
          <w:sz w:val="18"/>
        </w:rPr>
        <w:t>written and practical skill</w:t>
      </w:r>
      <w:r>
        <w:rPr>
          <w:rFonts w:ascii="Arial" w:hAnsi="Arial" w:cs="Arial"/>
          <w:sz w:val="18"/>
        </w:rPr>
        <w:t xml:space="preserve">s testing, as well as a current OSU Indoor climbing center belay skills check </w:t>
      </w:r>
      <w:r w:rsidR="00D13D41" w:rsidRPr="00D13D41">
        <w:rPr>
          <w:rFonts w:ascii="Arial" w:hAnsi="Arial" w:cs="Arial"/>
          <w:b/>
          <w:sz w:val="18"/>
        </w:rPr>
        <w:t>-</w:t>
      </w:r>
      <w:r w:rsidR="00D13D41" w:rsidRPr="00D13D41">
        <w:rPr>
          <w:rFonts w:ascii="Arial" w:hAnsi="Arial" w:cs="Arial"/>
          <w:b/>
          <w:bCs/>
          <w:sz w:val="18"/>
        </w:rPr>
        <w:t>OR-</w:t>
      </w:r>
      <w:r w:rsidR="00D13D41" w:rsidRPr="00D13D41">
        <w:rPr>
          <w:rFonts w:ascii="Arial" w:hAnsi="Arial" w:cs="Arial"/>
          <w:sz w:val="18"/>
        </w:rPr>
        <w:t xml:space="preserve"> demonstrated proficie</w:t>
      </w:r>
      <w:r w:rsidR="00D13D41">
        <w:rPr>
          <w:rFonts w:ascii="Arial" w:hAnsi="Arial" w:cs="Arial"/>
          <w:sz w:val="18"/>
        </w:rPr>
        <w:t>ncy, and documented evidence of</w:t>
      </w:r>
      <w:r w:rsidR="00D13D41" w:rsidRPr="00D13D41">
        <w:rPr>
          <w:rFonts w:ascii="Arial" w:hAnsi="Arial" w:cs="Arial"/>
          <w:sz w:val="18"/>
        </w:rPr>
        <w:t xml:space="preserve"> equivalent skills and knowledge gained in a previous training and/or work experience of which is to be approved by the Experiential Education Program Coordinator. </w:t>
      </w:r>
    </w:p>
    <w:sectPr w:rsidR="00D13D41" w:rsidRPr="00D13D41" w:rsidSect="00A2370C">
      <w:headerReference w:type="default" r:id="rId9"/>
      <w:footerReference w:type="default" r:id="rId10"/>
      <w:pgSz w:w="12240" w:h="15840" w:code="1"/>
      <w:pgMar w:top="720" w:right="864"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C8" w:rsidRDefault="00514DC8" w:rsidP="00957DF8">
      <w:pPr>
        <w:spacing w:after="0" w:line="240" w:lineRule="auto"/>
      </w:pPr>
      <w:r>
        <w:separator/>
      </w:r>
    </w:p>
  </w:endnote>
  <w:endnote w:type="continuationSeparator" w:id="0">
    <w:p w:rsidR="00514DC8" w:rsidRDefault="00514DC8" w:rsidP="0095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C8" w:rsidRDefault="00A2370C" w:rsidP="00957DF8">
    <w:pPr>
      <w:pStyle w:val="Footer"/>
      <w:tabs>
        <w:tab w:val="clear" w:pos="9360"/>
        <w:tab w:val="right" w:pos="9450"/>
      </w:tabs>
      <w:ind w:left="-1080"/>
    </w:pPr>
    <w:r>
      <w:rPr>
        <w:rFonts w:ascii="Times New Roman" w:hAnsi="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27.7pt;margin-top:43.5pt;width:348.25pt;height:20.25pt;z-index:251658240;mso-width-relative:margin;mso-height-relative:margin" filled="f" stroked="f">
          <v:textbox style="mso-next-textbox:#_x0000_s1029">
            <w:txbxContent>
              <w:p w:rsidR="00514DC8" w:rsidRPr="00A2370C" w:rsidRDefault="00514DC8" w:rsidP="005D5303">
                <w:pPr>
                  <w:pStyle w:val="Footer"/>
                  <w:rPr>
                    <w:rFonts w:ascii="Arial" w:hAnsi="Arial" w:cs="Arial"/>
                    <w:color w:val="1F497D" w:themeColor="text2"/>
                    <w:sz w:val="18"/>
                    <w:szCs w:val="18"/>
                  </w:rPr>
                </w:pPr>
                <w:r w:rsidRPr="00A2370C">
                  <w:rPr>
                    <w:rFonts w:ascii="Arial" w:hAnsi="Arial" w:cs="Arial"/>
                    <w:color w:val="1F497D" w:themeColor="text2"/>
                    <w:sz w:val="18"/>
                    <w:szCs w:val="18"/>
                  </w:rPr>
                  <w:t>Disability Accommodations: 541-737-7235</w:t>
                </w:r>
              </w:p>
              <w:p w:rsidR="00514DC8" w:rsidRDefault="00514DC8" w:rsidP="005D5303">
                <w:pPr>
                  <w:pStyle w:val="Footer"/>
                  <w:rPr>
                    <w:rFonts w:ascii="Helvetica" w:hAnsi="Helvetica"/>
                    <w:sz w:val="18"/>
                    <w:szCs w:val="18"/>
                  </w:rPr>
                </w:pPr>
              </w:p>
            </w:txbxContent>
          </v:textbox>
        </v:shape>
      </w:pict>
    </w:r>
    <w:r>
      <w:rPr>
        <w:noProof/>
        <w:lang w:eastAsia="zh-TW"/>
      </w:rPr>
      <w:pict>
        <v:shape id="_x0000_s1027" type="#_x0000_t202" style="position:absolute;left:0;text-align:left;margin-left:-27.7pt;margin-top:9.85pt;width:339pt;height:43.25pt;z-index:251657728;mso-width-relative:margin;mso-height-relative:margin" filled="f" stroked="f">
          <v:textbox style="mso-next-textbox:#_x0000_s1027">
            <w:txbxContent>
              <w:p w:rsidR="00514DC8" w:rsidRPr="00A2370C" w:rsidRDefault="00514DC8" w:rsidP="00F55E33">
                <w:pPr>
                  <w:pStyle w:val="Footer"/>
                  <w:rPr>
                    <w:rFonts w:ascii="Arial" w:hAnsi="Arial" w:cs="Arial"/>
                    <w:color w:val="1F497D" w:themeColor="text2"/>
                    <w:sz w:val="28"/>
                    <w:szCs w:val="28"/>
                  </w:rPr>
                </w:pPr>
                <w:r w:rsidRPr="00A2370C">
                  <w:rPr>
                    <w:rFonts w:ascii="Arial" w:hAnsi="Arial" w:cs="Arial"/>
                    <w:color w:val="1F497D" w:themeColor="text2"/>
                    <w:sz w:val="28"/>
                    <w:szCs w:val="28"/>
                  </w:rPr>
                  <w:t>Recreational Sports</w:t>
                </w:r>
                <w:r w:rsidRPr="00A2370C">
                  <w:rPr>
                    <w:rFonts w:ascii="Arial" w:hAnsi="Arial" w:cs="Arial"/>
                    <w:color w:val="1F497D" w:themeColor="text2"/>
                    <w:sz w:val="28"/>
                    <w:szCs w:val="28"/>
                  </w:rPr>
                  <w:tab/>
                  <w:t xml:space="preserve">                           </w:t>
                </w:r>
                <w:r w:rsidR="00A2370C" w:rsidRPr="00A2370C">
                  <w:rPr>
                    <w:rFonts w:ascii="Arial" w:hAnsi="Arial" w:cs="Arial"/>
                    <w:color w:val="1F497D" w:themeColor="text2"/>
                    <w:sz w:val="28"/>
                    <w:szCs w:val="28"/>
                  </w:rPr>
                  <w:t>r</w:t>
                </w:r>
                <w:r w:rsidRPr="00A2370C">
                  <w:rPr>
                    <w:rFonts w:ascii="Arial" w:hAnsi="Arial" w:cs="Arial"/>
                    <w:color w:val="1F497D" w:themeColor="text2"/>
                    <w:sz w:val="28"/>
                    <w:szCs w:val="28"/>
                  </w:rPr>
                  <w:t>ecsports.oregonstate.edu</w:t>
                </w:r>
              </w:p>
            </w:txbxContent>
          </v:textbox>
        </v:shape>
      </w:pict>
    </w:r>
    <w:r w:rsidR="00514DC8">
      <w:rPr>
        <w:noProof/>
      </w:rPr>
      <w:drawing>
        <wp:inline distT="0" distB="0" distL="0" distR="0" wp14:anchorId="6DDB6AB1" wp14:editId="1599068F">
          <wp:extent cx="7315200" cy="752475"/>
          <wp:effectExtent l="0" t="0" r="0" b="0"/>
          <wp:docPr id="1"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srcRect/>
                  <a:stretch>
                    <a:fillRect/>
                  </a:stretch>
                </pic:blipFill>
                <pic:spPr bwMode="auto">
                  <a:xfrm>
                    <a:off x="0" y="0"/>
                    <a:ext cx="7315200" cy="7524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C8" w:rsidRDefault="00514DC8" w:rsidP="00957DF8">
      <w:pPr>
        <w:spacing w:after="0" w:line="240" w:lineRule="auto"/>
      </w:pPr>
      <w:r>
        <w:separator/>
      </w:r>
    </w:p>
  </w:footnote>
  <w:footnote w:type="continuationSeparator" w:id="0">
    <w:p w:rsidR="00514DC8" w:rsidRDefault="00514DC8" w:rsidP="0095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C8" w:rsidRPr="008A12DA" w:rsidRDefault="00514DC8" w:rsidP="008A12DA">
    <w:pPr>
      <w:pStyle w:val="Header"/>
      <w:tabs>
        <w:tab w:val="left" w:pos="5220"/>
        <w:tab w:val="left" w:pos="7650"/>
      </w:tabs>
      <w:rPr>
        <w:rFonts w:ascii="Helvetica" w:hAnsi="Helvetica"/>
        <w:b/>
        <w:color w:val="808080" w:themeColor="background1" w:themeShade="8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D3D"/>
    <w:multiLevelType w:val="hybridMultilevel"/>
    <w:tmpl w:val="C4047286"/>
    <w:lvl w:ilvl="0" w:tplc="ECA2B298">
      <w:start w:val="1"/>
      <w:numFmt w:val="bullet"/>
      <w:lvlText w:val=""/>
      <w:lvlJc w:val="left"/>
      <w:pPr>
        <w:tabs>
          <w:tab w:val="num" w:pos="0"/>
        </w:tabs>
        <w:ind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EE85CEF"/>
    <w:multiLevelType w:val="hybridMultilevel"/>
    <w:tmpl w:val="08D2AB2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33B4230"/>
    <w:multiLevelType w:val="hybridMultilevel"/>
    <w:tmpl w:val="E048D6BC"/>
    <w:lvl w:ilvl="0" w:tplc="ECA2B29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24480886"/>
    <w:multiLevelType w:val="hybridMultilevel"/>
    <w:tmpl w:val="78D04C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48712DD"/>
    <w:multiLevelType w:val="hybridMultilevel"/>
    <w:tmpl w:val="C6CC093A"/>
    <w:lvl w:ilvl="0" w:tplc="775216FC">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27A114BB"/>
    <w:multiLevelType w:val="hybridMultilevel"/>
    <w:tmpl w:val="3050DFD8"/>
    <w:lvl w:ilvl="0" w:tplc="04090005">
      <w:start w:val="1"/>
      <w:numFmt w:val="bullet"/>
      <w:lvlText w:val=""/>
      <w:lvlJc w:val="left"/>
      <w:pPr>
        <w:tabs>
          <w:tab w:val="num" w:pos="1440"/>
        </w:tabs>
        <w:ind w:left="1440" w:hanging="360"/>
      </w:pPr>
      <w:rPr>
        <w:rFonts w:ascii="Wingdings" w:hAnsi="Wingdings" w:cs="Wingdings" w:hint="default"/>
      </w:rPr>
    </w:lvl>
    <w:lvl w:ilvl="1" w:tplc="04090005">
      <w:start w:val="1"/>
      <w:numFmt w:val="bullet"/>
      <w:lvlText w:val=""/>
      <w:lvlJc w:val="left"/>
      <w:pPr>
        <w:tabs>
          <w:tab w:val="num" w:pos="2160"/>
        </w:tabs>
        <w:ind w:left="2160" w:hanging="360"/>
      </w:pPr>
      <w:rPr>
        <w:rFonts w:ascii="Wingdings" w:hAnsi="Wingdings"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B701E85"/>
    <w:multiLevelType w:val="hybridMultilevel"/>
    <w:tmpl w:val="1B04A6D2"/>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318A2590"/>
    <w:multiLevelType w:val="hybridMultilevel"/>
    <w:tmpl w:val="94B0A542"/>
    <w:lvl w:ilvl="0" w:tplc="ECA2B29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8">
    <w:nsid w:val="335B6091"/>
    <w:multiLevelType w:val="hybridMultilevel"/>
    <w:tmpl w:val="D94CE174"/>
    <w:lvl w:ilvl="0" w:tplc="ECA2B29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9">
    <w:nsid w:val="3DC27314"/>
    <w:multiLevelType w:val="hybridMultilevel"/>
    <w:tmpl w:val="46047F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40472BBF"/>
    <w:multiLevelType w:val="hybridMultilevel"/>
    <w:tmpl w:val="047412E2"/>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1">
    <w:nsid w:val="41786A65"/>
    <w:multiLevelType w:val="hybridMultilevel"/>
    <w:tmpl w:val="EC7CEF82"/>
    <w:lvl w:ilvl="0" w:tplc="ECA2B298">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12">
    <w:nsid w:val="45505F1F"/>
    <w:multiLevelType w:val="hybridMultilevel"/>
    <w:tmpl w:val="E56A95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A7075D5"/>
    <w:multiLevelType w:val="hybridMultilevel"/>
    <w:tmpl w:val="3050DFD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nsid w:val="4C0636E7"/>
    <w:multiLevelType w:val="hybridMultilevel"/>
    <w:tmpl w:val="157CA8E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4F617972"/>
    <w:multiLevelType w:val="multilevel"/>
    <w:tmpl w:val="C6CC093A"/>
    <w:lvl w:ilvl="0">
      <w:start w:val="1"/>
      <w:numFmt w:val="bullet"/>
      <w:lvlText w:val=""/>
      <w:lvlJc w:val="left"/>
      <w:pPr>
        <w:tabs>
          <w:tab w:val="num" w:pos="360"/>
        </w:tabs>
        <w:ind w:left="360" w:hanging="360"/>
      </w:pPr>
      <w:rPr>
        <w:rFonts w:ascii="Symbol" w:hAnsi="Symbol" w:cs="Symbol" w:hint="default"/>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4F7E5127"/>
    <w:multiLevelType w:val="hybridMultilevel"/>
    <w:tmpl w:val="0D84EBBE"/>
    <w:lvl w:ilvl="0" w:tplc="ECA2B298">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526A77B0"/>
    <w:multiLevelType w:val="hybridMultilevel"/>
    <w:tmpl w:val="4C2E00B0"/>
    <w:lvl w:ilvl="0" w:tplc="ECF88E74">
      <w:start w:val="1"/>
      <w:numFmt w:val="bullet"/>
      <w:lvlText w:val=""/>
      <w:lvlJc w:val="left"/>
      <w:pPr>
        <w:tabs>
          <w:tab w:val="num" w:pos="-720"/>
        </w:tabs>
        <w:ind w:left="-720" w:hanging="360"/>
      </w:pPr>
      <w:rPr>
        <w:rFonts w:ascii="Symbol" w:hAnsi="Symbol" w:cs="Symbol" w:hint="default"/>
        <w:sz w:val="18"/>
        <w:szCs w:val="18"/>
      </w:rPr>
    </w:lvl>
    <w:lvl w:ilvl="1" w:tplc="ECA2B298">
      <w:start w:val="1"/>
      <w:numFmt w:val="bullet"/>
      <w:lvlText w:val=""/>
      <w:lvlJc w:val="left"/>
      <w:pPr>
        <w:tabs>
          <w:tab w:val="num" w:pos="720"/>
        </w:tabs>
        <w:ind w:left="720" w:hanging="360"/>
      </w:pPr>
      <w:rPr>
        <w:rFonts w:ascii="Symbol" w:hAnsi="Symbol" w:cs="Symbol" w:hint="default"/>
        <w:sz w:val="18"/>
        <w:szCs w:val="18"/>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8">
    <w:nsid w:val="554C14ED"/>
    <w:multiLevelType w:val="hybridMultilevel"/>
    <w:tmpl w:val="12D6E6F2"/>
    <w:lvl w:ilvl="0" w:tplc="ECA2B29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9">
    <w:nsid w:val="5D4E4470"/>
    <w:multiLevelType w:val="hybridMultilevel"/>
    <w:tmpl w:val="3050DFD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65176FFD"/>
    <w:multiLevelType w:val="hybridMultilevel"/>
    <w:tmpl w:val="3050DFD8"/>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67C665A3"/>
    <w:multiLevelType w:val="hybridMultilevel"/>
    <w:tmpl w:val="D6B8D7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2">
    <w:nsid w:val="7DF62358"/>
    <w:multiLevelType w:val="multilevel"/>
    <w:tmpl w:val="EC7CEF82"/>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num w:numId="1">
    <w:abstractNumId w:val="8"/>
  </w:num>
  <w:num w:numId="2">
    <w:abstractNumId w:val="17"/>
  </w:num>
  <w:num w:numId="3">
    <w:abstractNumId w:val="6"/>
  </w:num>
  <w:num w:numId="4">
    <w:abstractNumId w:val="18"/>
  </w:num>
  <w:num w:numId="5">
    <w:abstractNumId w:val="7"/>
  </w:num>
  <w:num w:numId="6">
    <w:abstractNumId w:val="2"/>
  </w:num>
  <w:num w:numId="7">
    <w:abstractNumId w:val="11"/>
  </w:num>
  <w:num w:numId="8">
    <w:abstractNumId w:val="22"/>
  </w:num>
  <w:num w:numId="9">
    <w:abstractNumId w:val="4"/>
  </w:num>
  <w:num w:numId="10">
    <w:abstractNumId w:val="15"/>
  </w:num>
  <w:num w:numId="11">
    <w:abstractNumId w:val="16"/>
  </w:num>
  <w:num w:numId="12">
    <w:abstractNumId w:val="20"/>
  </w:num>
  <w:num w:numId="13">
    <w:abstractNumId w:val="5"/>
  </w:num>
  <w:num w:numId="14">
    <w:abstractNumId w:val="10"/>
  </w:num>
  <w:num w:numId="15">
    <w:abstractNumId w:val="19"/>
  </w:num>
  <w:num w:numId="16">
    <w:abstractNumId w:val="13"/>
  </w:num>
  <w:num w:numId="17">
    <w:abstractNumId w:val="1"/>
  </w:num>
  <w:num w:numId="18">
    <w:abstractNumId w:val="12"/>
  </w:num>
  <w:num w:numId="19">
    <w:abstractNumId w:val="14"/>
  </w:num>
  <w:num w:numId="20">
    <w:abstractNumId w:val="9"/>
  </w:num>
  <w:num w:numId="21">
    <w:abstractNumId w:val="21"/>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50">
      <o:colormenu v:ext="edit" fillcolor="none"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A076B"/>
    <w:rsid w:val="00002A8D"/>
    <w:rsid w:val="0010541E"/>
    <w:rsid w:val="0011758B"/>
    <w:rsid w:val="001528BB"/>
    <w:rsid w:val="001747AD"/>
    <w:rsid w:val="00185080"/>
    <w:rsid w:val="001C5E79"/>
    <w:rsid w:val="002C02CE"/>
    <w:rsid w:val="00302CF7"/>
    <w:rsid w:val="0042663A"/>
    <w:rsid w:val="004A076B"/>
    <w:rsid w:val="00514DC8"/>
    <w:rsid w:val="005D5303"/>
    <w:rsid w:val="006237A9"/>
    <w:rsid w:val="00644322"/>
    <w:rsid w:val="006C0254"/>
    <w:rsid w:val="007040C6"/>
    <w:rsid w:val="00793453"/>
    <w:rsid w:val="008A12DA"/>
    <w:rsid w:val="00926156"/>
    <w:rsid w:val="00957DF8"/>
    <w:rsid w:val="00987C35"/>
    <w:rsid w:val="00A0040F"/>
    <w:rsid w:val="00A2370C"/>
    <w:rsid w:val="00A61236"/>
    <w:rsid w:val="00A61AA0"/>
    <w:rsid w:val="00C715FB"/>
    <w:rsid w:val="00D13D41"/>
    <w:rsid w:val="00D45060"/>
    <w:rsid w:val="00DF5BCC"/>
    <w:rsid w:val="00F55E33"/>
    <w:rsid w:val="00FC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iPriority w:val="99"/>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601E"/>
    <w:rPr>
      <w:rFonts w:ascii="Tahoma" w:hAnsi="Tahoma" w:cs="Tahoma"/>
      <w:sz w:val="16"/>
      <w:szCs w:val="16"/>
    </w:rPr>
  </w:style>
  <w:style w:type="paragraph" w:styleId="BodyText">
    <w:name w:val="Body Text"/>
    <w:basedOn w:val="Normal"/>
    <w:link w:val="BodyTextChar"/>
    <w:uiPriority w:val="99"/>
    <w:rsid w:val="001747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s="Arial"/>
      <w:color w:val="000000"/>
      <w:sz w:val="18"/>
      <w:szCs w:val="18"/>
    </w:rPr>
  </w:style>
  <w:style w:type="character" w:customStyle="1" w:styleId="BodyTextChar">
    <w:name w:val="Body Text Char"/>
    <w:basedOn w:val="DefaultParagraphFont"/>
    <w:link w:val="BodyText"/>
    <w:uiPriority w:val="99"/>
    <w:rsid w:val="001747AD"/>
    <w:rPr>
      <w:rFonts w:ascii="Arial" w:eastAsia="Times New Roman" w:hAnsi="Arial" w:cs="Arial"/>
      <w:color w:val="000000"/>
      <w:sz w:val="18"/>
      <w:szCs w:val="18"/>
    </w:rPr>
  </w:style>
  <w:style w:type="paragraph" w:styleId="Title">
    <w:name w:val="Title"/>
    <w:basedOn w:val="Normal"/>
    <w:link w:val="TitleChar"/>
    <w:uiPriority w:val="99"/>
    <w:qFormat/>
    <w:rsid w:val="001747AD"/>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1747AD"/>
    <w:rPr>
      <w:rFonts w:ascii="Arial" w:eastAsia="Times New Roman" w:hAnsi="Arial" w:cs="Arial"/>
      <w:b/>
      <w:bCs/>
      <w:kern w:val="28"/>
      <w:sz w:val="32"/>
      <w:szCs w:val="32"/>
    </w:rPr>
  </w:style>
  <w:style w:type="character" w:styleId="CommentReference">
    <w:name w:val="annotation reference"/>
    <w:basedOn w:val="DefaultParagraphFont"/>
    <w:uiPriority w:val="99"/>
    <w:semiHidden/>
    <w:rsid w:val="001747AD"/>
    <w:rPr>
      <w:sz w:val="16"/>
      <w:szCs w:val="16"/>
    </w:rPr>
  </w:style>
  <w:style w:type="paragraph" w:styleId="CommentText">
    <w:name w:val="annotation text"/>
    <w:basedOn w:val="Normal"/>
    <w:link w:val="CommentTextChar"/>
    <w:uiPriority w:val="99"/>
    <w:semiHidden/>
    <w:rsid w:val="001747A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747A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F12D-02EA-4814-945D-3E7DC513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for amy</Template>
  <TotalTime>115</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simsk</dc:creator>
  <cp:keywords/>
  <dc:description/>
  <cp:lastModifiedBy>DIXON</cp:lastModifiedBy>
  <cp:revision>13</cp:revision>
  <cp:lastPrinted>2009-11-11T00:16:00Z</cp:lastPrinted>
  <dcterms:created xsi:type="dcterms:W3CDTF">2011-01-19T19:00:00Z</dcterms:created>
  <dcterms:modified xsi:type="dcterms:W3CDTF">2017-02-02T21:15:00Z</dcterms:modified>
</cp:coreProperties>
</file>